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168C" w14:textId="77777777" w:rsidR="00CB6904" w:rsidRDefault="008D2B64">
      <w:pPr>
        <w:jc w:val="center"/>
        <w:rPr>
          <w:rFonts w:ascii="Arial" w:eastAsia="Arial" w:hAnsi="Arial" w:cs="Arial"/>
          <w:b/>
          <w:color w:val="2F5496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6716FCFB" wp14:editId="77F409EA">
            <wp:extent cx="3977856" cy="147342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7856" cy="1473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E4BCF" w14:textId="77777777" w:rsidR="00417ECD" w:rsidRPr="00417ECD" w:rsidRDefault="00417ECD" w:rsidP="00417ECD">
      <w:pPr>
        <w:rPr>
          <w:rFonts w:ascii="Arial" w:eastAsia="Arial" w:hAnsi="Arial" w:cs="Arial"/>
          <w:sz w:val="21"/>
          <w:szCs w:val="21"/>
        </w:rPr>
      </w:pPr>
    </w:p>
    <w:p w14:paraId="0A1A5773" w14:textId="77777777" w:rsidR="00417ECD" w:rsidRPr="00417ECD" w:rsidRDefault="00417ECD" w:rsidP="00417ECD">
      <w:pPr>
        <w:rPr>
          <w:rFonts w:ascii="Arial" w:eastAsia="Arial" w:hAnsi="Arial" w:cs="Arial"/>
          <w:b/>
          <w:bCs/>
          <w:sz w:val="24"/>
          <w:szCs w:val="24"/>
        </w:rPr>
      </w:pPr>
      <w:r w:rsidRPr="00417ECD">
        <w:rPr>
          <w:rFonts w:ascii="Arial" w:eastAsia="Arial" w:hAnsi="Arial" w:cs="Arial"/>
          <w:b/>
          <w:bCs/>
          <w:sz w:val="24"/>
          <w:szCs w:val="24"/>
        </w:rPr>
        <w:t>Engage, connect, and discover what makes URI the perfect place to Finish What You Started.</w:t>
      </w:r>
    </w:p>
    <w:p w14:paraId="13327A1D" w14:textId="43C52D19" w:rsidR="00417ECD" w:rsidRDefault="00417ECD" w:rsidP="00417ECD">
      <w:pPr>
        <w:rPr>
          <w:rFonts w:ascii="Arial" w:eastAsia="Arial" w:hAnsi="Arial" w:cs="Arial"/>
          <w:sz w:val="21"/>
          <w:szCs w:val="21"/>
        </w:rPr>
      </w:pPr>
      <w:r w:rsidRPr="008D2B64">
        <w:rPr>
          <w:rFonts w:ascii="Arial" w:eastAsia="Arial" w:hAnsi="Arial" w:cs="Arial"/>
          <w:sz w:val="21"/>
          <w:szCs w:val="21"/>
        </w:rPr>
        <w:t>Perhaps you went to college or university several years ago but want to upgrade your skills</w:t>
      </w:r>
      <w:r>
        <w:rPr>
          <w:rFonts w:ascii="Arial" w:eastAsia="Arial" w:hAnsi="Arial" w:cs="Arial"/>
          <w:sz w:val="21"/>
          <w:szCs w:val="21"/>
        </w:rPr>
        <w:t>, ch</w:t>
      </w:r>
      <w:r w:rsidRPr="008D2B64">
        <w:rPr>
          <w:rFonts w:ascii="Arial" w:eastAsia="Arial" w:hAnsi="Arial" w:cs="Arial"/>
          <w:sz w:val="21"/>
          <w:szCs w:val="21"/>
        </w:rPr>
        <w:t>ange careers</w:t>
      </w:r>
      <w:r>
        <w:rPr>
          <w:rFonts w:ascii="Arial" w:eastAsia="Arial" w:hAnsi="Arial" w:cs="Arial"/>
          <w:sz w:val="21"/>
          <w:szCs w:val="21"/>
        </w:rPr>
        <w:t xml:space="preserve"> or simply finish what you started</w:t>
      </w:r>
      <w:r w:rsidRPr="008D2B64">
        <w:rPr>
          <w:rFonts w:ascii="Arial" w:eastAsia="Arial" w:hAnsi="Arial" w:cs="Arial"/>
          <w:sz w:val="21"/>
          <w:szCs w:val="21"/>
        </w:rPr>
        <w:t xml:space="preserve">? Then this </w:t>
      </w:r>
      <w:r>
        <w:rPr>
          <w:rFonts w:ascii="Arial" w:eastAsia="Arial" w:hAnsi="Arial" w:cs="Arial"/>
          <w:sz w:val="21"/>
          <w:szCs w:val="21"/>
        </w:rPr>
        <w:t>event</w:t>
      </w:r>
      <w:r w:rsidRPr="008D2B64">
        <w:rPr>
          <w:rFonts w:ascii="Arial" w:eastAsia="Arial" w:hAnsi="Arial" w:cs="Arial"/>
          <w:sz w:val="21"/>
          <w:szCs w:val="21"/>
        </w:rPr>
        <w:t xml:space="preserve"> is for you.  </w:t>
      </w:r>
      <w:r>
        <w:rPr>
          <w:rFonts w:ascii="Arial" w:eastAsia="Arial" w:hAnsi="Arial" w:cs="Arial"/>
          <w:sz w:val="21"/>
          <w:szCs w:val="21"/>
        </w:rPr>
        <w:t>During the day you will have the opportunity to drop in for an admission information session to learn about</w:t>
      </w:r>
      <w:r w:rsidRPr="008D2B64">
        <w:rPr>
          <w:rFonts w:ascii="Arial" w:eastAsia="Arial" w:hAnsi="Arial" w:cs="Arial"/>
          <w:sz w:val="21"/>
          <w:szCs w:val="21"/>
        </w:rPr>
        <w:t xml:space="preserve"> the application process and program requirements.  You will </w:t>
      </w:r>
      <w:r>
        <w:rPr>
          <w:rFonts w:ascii="Arial" w:eastAsia="Arial" w:hAnsi="Arial" w:cs="Arial"/>
          <w:sz w:val="21"/>
          <w:szCs w:val="21"/>
        </w:rPr>
        <w:t xml:space="preserve">also </w:t>
      </w:r>
      <w:r w:rsidRPr="008D2B64">
        <w:rPr>
          <w:rFonts w:ascii="Arial" w:eastAsia="Arial" w:hAnsi="Arial" w:cs="Arial"/>
          <w:sz w:val="21"/>
          <w:szCs w:val="21"/>
        </w:rPr>
        <w:t xml:space="preserve">have the opportunity to </w:t>
      </w:r>
      <w:r>
        <w:rPr>
          <w:rFonts w:ascii="Arial" w:eastAsia="Arial" w:hAnsi="Arial" w:cs="Arial"/>
          <w:sz w:val="21"/>
          <w:szCs w:val="21"/>
        </w:rPr>
        <w:t xml:space="preserve">meet with departmental representatives from a variety of offices. </w:t>
      </w:r>
    </w:p>
    <w:p w14:paraId="7E5FE6FA" w14:textId="77777777" w:rsidR="0016081D" w:rsidRPr="008D2B64" w:rsidRDefault="0016081D" w:rsidP="00417ECD">
      <w:pPr>
        <w:rPr>
          <w:rFonts w:ascii="Arial" w:eastAsia="Arial" w:hAnsi="Arial" w:cs="Arial"/>
          <w:sz w:val="21"/>
          <w:szCs w:val="21"/>
        </w:rPr>
      </w:pPr>
    </w:p>
    <w:p w14:paraId="0812A5D2" w14:textId="4AE14A65" w:rsidR="00CB6904" w:rsidRPr="008D2B64" w:rsidRDefault="008D2B64">
      <w:pPr>
        <w:spacing w:line="240" w:lineRule="auto"/>
        <w:jc w:val="center"/>
        <w:rPr>
          <w:rFonts w:ascii="Arial" w:eastAsia="Arial" w:hAnsi="Arial" w:cs="Arial"/>
          <w:b/>
          <w:sz w:val="36"/>
          <w:szCs w:val="36"/>
          <w:highlight w:val="white"/>
        </w:rPr>
      </w:pPr>
      <w:r w:rsidRPr="008D2B64">
        <w:rPr>
          <w:rFonts w:ascii="Arial" w:eastAsia="Arial" w:hAnsi="Arial" w:cs="Arial"/>
          <w:b/>
          <w:sz w:val="36"/>
          <w:szCs w:val="36"/>
          <w:highlight w:val="white"/>
        </w:rPr>
        <w:t xml:space="preserve">University of Rhode Island </w:t>
      </w:r>
    </w:p>
    <w:p w14:paraId="4E701C2A" w14:textId="73474AA7" w:rsidR="00CB6904" w:rsidRPr="008D2B64" w:rsidRDefault="008D2B64" w:rsidP="00A75DD5">
      <w:pPr>
        <w:spacing w:after="0" w:line="240" w:lineRule="auto"/>
        <w:jc w:val="center"/>
        <w:rPr>
          <w:rFonts w:ascii="Aparajita" w:eastAsia="Arial" w:hAnsi="Aparajita" w:cs="Aparajita"/>
          <w:b/>
          <w:sz w:val="36"/>
          <w:szCs w:val="36"/>
          <w:highlight w:val="white"/>
        </w:rPr>
      </w:pPr>
      <w:r w:rsidRPr="008D2B64">
        <w:rPr>
          <w:rFonts w:ascii="Aparajita" w:eastAsia="Arial" w:hAnsi="Aparajita" w:cs="Aparajita"/>
          <w:b/>
          <w:sz w:val="36"/>
          <w:szCs w:val="36"/>
          <w:highlight w:val="white"/>
        </w:rPr>
        <w:t>Finish What You Started</w:t>
      </w:r>
    </w:p>
    <w:p w14:paraId="2DF4D266" w14:textId="4170B88B" w:rsidR="0071107A" w:rsidRPr="008D2B64" w:rsidRDefault="0071107A" w:rsidP="00A75DD5">
      <w:pPr>
        <w:spacing w:after="0" w:line="240" w:lineRule="auto"/>
        <w:jc w:val="center"/>
        <w:rPr>
          <w:rFonts w:ascii="Aparajita" w:eastAsia="Arial" w:hAnsi="Aparajita" w:cs="Aparajita"/>
          <w:b/>
          <w:sz w:val="36"/>
          <w:szCs w:val="36"/>
          <w:highlight w:val="white"/>
        </w:rPr>
      </w:pPr>
      <w:r w:rsidRPr="008D2B64">
        <w:rPr>
          <w:rFonts w:ascii="Aparajita" w:eastAsia="Arial" w:hAnsi="Aparajita" w:cs="Aparajita"/>
          <w:b/>
          <w:sz w:val="36"/>
          <w:szCs w:val="36"/>
          <w:highlight w:val="white"/>
        </w:rPr>
        <w:t xml:space="preserve">November 5, 2020 </w:t>
      </w:r>
    </w:p>
    <w:p w14:paraId="1C6483F1" w14:textId="3461BC48" w:rsidR="0071107A" w:rsidRPr="008D2B64" w:rsidRDefault="0071107A" w:rsidP="00A75DD5">
      <w:pPr>
        <w:spacing w:after="0" w:line="240" w:lineRule="auto"/>
        <w:jc w:val="center"/>
        <w:rPr>
          <w:rFonts w:ascii="Aparajita" w:eastAsia="Arial" w:hAnsi="Aparajita" w:cs="Aparajita"/>
          <w:b/>
          <w:sz w:val="36"/>
          <w:szCs w:val="36"/>
          <w:highlight w:val="white"/>
        </w:rPr>
      </w:pPr>
      <w:r w:rsidRPr="008D2B64">
        <w:rPr>
          <w:rFonts w:ascii="Aparajita" w:eastAsia="Arial" w:hAnsi="Aparajita" w:cs="Aparajita"/>
          <w:b/>
          <w:sz w:val="36"/>
          <w:szCs w:val="36"/>
          <w:highlight w:val="white"/>
        </w:rPr>
        <w:t>Drop in anytime between</w:t>
      </w:r>
      <w:r w:rsidR="00417ECD">
        <w:rPr>
          <w:rFonts w:ascii="Aparajita" w:eastAsia="Arial" w:hAnsi="Aparajita" w:cs="Aparajita"/>
          <w:b/>
          <w:sz w:val="36"/>
          <w:szCs w:val="36"/>
          <w:highlight w:val="white"/>
        </w:rPr>
        <w:t xml:space="preserve"> 1pm</w:t>
      </w:r>
      <w:r w:rsidRPr="008D2B64">
        <w:rPr>
          <w:rFonts w:ascii="Aparajita" w:eastAsia="Arial" w:hAnsi="Aparajita" w:cs="Aparajita"/>
          <w:b/>
          <w:sz w:val="36"/>
          <w:szCs w:val="36"/>
          <w:highlight w:val="white"/>
        </w:rPr>
        <w:t xml:space="preserve">-8pm </w:t>
      </w:r>
    </w:p>
    <w:p w14:paraId="3152041C" w14:textId="01EF6CA4" w:rsidR="0071107A" w:rsidRDefault="0071107A" w:rsidP="00A75DD5">
      <w:pPr>
        <w:spacing w:after="0" w:line="240" w:lineRule="auto"/>
        <w:jc w:val="center"/>
        <w:rPr>
          <w:rFonts w:ascii="Arial" w:hAnsi="Arial" w:cs="Arial"/>
          <w:sz w:val="52"/>
          <w:szCs w:val="52"/>
          <w:shd w:val="clear" w:color="auto" w:fill="FFFFFF"/>
        </w:rPr>
      </w:pPr>
      <w:r w:rsidRPr="00417ECD">
        <w:rPr>
          <w:rFonts w:ascii="Arial" w:hAnsi="Arial" w:cs="Arial"/>
          <w:sz w:val="52"/>
          <w:szCs w:val="52"/>
          <w:shd w:val="clear" w:color="auto" w:fill="FFFFFF"/>
        </w:rPr>
        <w:t> </w:t>
      </w:r>
      <w:hyperlink r:id="rId6" w:history="1">
        <w:r w:rsidR="00417ECD" w:rsidRPr="00417ECD">
          <w:rPr>
            <w:rStyle w:val="Hyperlink"/>
            <w:rFonts w:ascii="Arial" w:hAnsi="Arial" w:cs="Arial"/>
            <w:sz w:val="52"/>
            <w:szCs w:val="52"/>
            <w:shd w:val="clear" w:color="auto" w:fill="FFFFFF"/>
          </w:rPr>
          <w:t xml:space="preserve">Join </w:t>
        </w:r>
        <w:r w:rsidR="00417ECD" w:rsidRPr="00417ECD">
          <w:rPr>
            <w:rStyle w:val="Hyperlink"/>
            <w:rFonts w:ascii="Arial" w:hAnsi="Arial" w:cs="Arial"/>
            <w:sz w:val="52"/>
            <w:szCs w:val="52"/>
            <w:shd w:val="clear" w:color="auto" w:fill="FFFFFF"/>
          </w:rPr>
          <w:t>U</w:t>
        </w:r>
        <w:r w:rsidR="00417ECD" w:rsidRPr="00417ECD">
          <w:rPr>
            <w:rStyle w:val="Hyperlink"/>
            <w:rFonts w:ascii="Arial" w:hAnsi="Arial" w:cs="Arial"/>
            <w:sz w:val="52"/>
            <w:szCs w:val="52"/>
            <w:shd w:val="clear" w:color="auto" w:fill="FFFFFF"/>
          </w:rPr>
          <w:t>s</w:t>
        </w:r>
      </w:hyperlink>
    </w:p>
    <w:p w14:paraId="61C80452" w14:textId="7F2CC1B3" w:rsidR="0016081D" w:rsidRPr="0016081D" w:rsidRDefault="0016081D" w:rsidP="0016081D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sz w:val="18"/>
          <w:szCs w:val="18"/>
        </w:rPr>
      </w:pPr>
      <w:r w:rsidRPr="0016081D">
        <w:rPr>
          <w:rFonts w:ascii="Arial" w:eastAsia="Times New Roman" w:hAnsi="Arial" w:cs="Arial"/>
          <w:b/>
          <w:bCs/>
          <w:sz w:val="18"/>
          <w:szCs w:val="18"/>
          <w:lang w:val="en"/>
        </w:rPr>
        <w:t>Event Requirements</w:t>
      </w:r>
      <w:r>
        <w:rPr>
          <w:rFonts w:ascii="Arial" w:eastAsia="Times New Roman" w:hAnsi="Arial" w:cs="Arial"/>
          <w:b/>
          <w:bCs/>
          <w:sz w:val="18"/>
          <w:szCs w:val="18"/>
          <w:lang w:val="en"/>
        </w:rPr>
        <w:t xml:space="preserve">- </w:t>
      </w:r>
      <w:r w:rsidRPr="0016081D">
        <w:rPr>
          <w:rFonts w:ascii="Arial" w:eastAsia="Times New Roman" w:hAnsi="Arial" w:cs="Arial"/>
          <w:sz w:val="18"/>
          <w:szCs w:val="18"/>
          <w:lang w:val="en"/>
        </w:rPr>
        <w:t>Browser: Chrome on a laptop/desktop (with audio)</w:t>
      </w:r>
    </w:p>
    <w:p w14:paraId="13980579" w14:textId="77777777" w:rsidR="0016081D" w:rsidRPr="00417ECD" w:rsidRDefault="0016081D" w:rsidP="00A75DD5">
      <w:pPr>
        <w:spacing w:after="0" w:line="240" w:lineRule="auto"/>
        <w:jc w:val="center"/>
        <w:rPr>
          <w:rFonts w:ascii="Aparajita" w:eastAsia="Arial" w:hAnsi="Aparajita" w:cs="Aparajita"/>
          <w:b/>
          <w:sz w:val="52"/>
          <w:szCs w:val="52"/>
          <w:highlight w:val="white"/>
        </w:rPr>
      </w:pPr>
    </w:p>
    <w:p w14:paraId="0206C3AE" w14:textId="77777777" w:rsidR="00417ECD" w:rsidRDefault="00417ECD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Events will include hourly information sessions on a variety of admission topics </w:t>
      </w:r>
    </w:p>
    <w:p w14:paraId="147AF11B" w14:textId="16AF8A67" w:rsidR="00DC6189" w:rsidRPr="00417ECD" w:rsidRDefault="00417ECD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8D2B64" w:rsidRPr="008D2B64"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b/>
          <w:sz w:val="21"/>
          <w:szCs w:val="21"/>
        </w:rPr>
        <w:t xml:space="preserve">The opportunity to meet one on one </w:t>
      </w:r>
      <w:r w:rsidR="00DC6189">
        <w:rPr>
          <w:rFonts w:ascii="Arial" w:eastAsia="Arial" w:hAnsi="Arial" w:cs="Arial"/>
          <w:b/>
          <w:sz w:val="21"/>
          <w:szCs w:val="21"/>
        </w:rPr>
        <w:t>with Departmental Representatives from the following offices:</w:t>
      </w:r>
    </w:p>
    <w:p w14:paraId="092087A5" w14:textId="25B692E7" w:rsidR="00CB6904" w:rsidRPr="0016081D" w:rsidRDefault="008D2B64">
      <w:pPr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Transfer Admission: </w:t>
      </w:r>
      <w:r w:rsidR="00DC6189" w:rsidRPr="0016081D">
        <w:rPr>
          <w:rFonts w:ascii="Arial" w:eastAsia="Arial" w:hAnsi="Arial" w:cs="Arial"/>
          <w:bCs/>
          <w:sz w:val="20"/>
          <w:szCs w:val="20"/>
        </w:rPr>
        <w:t xml:space="preserve">Admission program for </w:t>
      </w:r>
      <w:r w:rsidRPr="0016081D">
        <w:rPr>
          <w:rFonts w:ascii="Arial" w:eastAsia="Arial" w:hAnsi="Arial" w:cs="Arial"/>
          <w:bCs/>
          <w:sz w:val="20"/>
          <w:szCs w:val="20"/>
        </w:rPr>
        <w:t>adults who have earned more than 24 credits post high school</w:t>
      </w:r>
      <w:r w:rsidR="00DC6189" w:rsidRPr="0016081D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5BB1D5BC" w14:textId="4B607CC3" w:rsidR="00DC6189" w:rsidRPr="0016081D" w:rsidRDefault="00DC6189">
      <w:pPr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The Transfer Resource Center:</w:t>
      </w:r>
      <w:r w:rsidRPr="0016081D">
        <w:rPr>
          <w:bCs/>
          <w:sz w:val="20"/>
          <w:szCs w:val="20"/>
        </w:rPr>
        <w:t xml:space="preserve"> </w:t>
      </w:r>
      <w:r w:rsidRPr="0016081D">
        <w:rPr>
          <w:rFonts w:ascii="Arial" w:eastAsia="Arial" w:hAnsi="Arial" w:cs="Arial"/>
          <w:bCs/>
          <w:sz w:val="20"/>
          <w:szCs w:val="20"/>
        </w:rPr>
        <w:t>Connects adult learners to people and resources that will help them on the road to a degree at the University of Rhode Island.</w:t>
      </w:r>
    </w:p>
    <w:p w14:paraId="400069CE" w14:textId="592F586D" w:rsidR="00CB6904" w:rsidRPr="0016081D" w:rsidRDefault="008D2B64">
      <w:pPr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Performance Based Admission: Program is for eligible adult learners with no, or limited, prior college attendance and whose last formal, full-time educational experience occurred at least three years ago</w:t>
      </w:r>
    </w:p>
    <w:p w14:paraId="76826190" w14:textId="67CAA295" w:rsidR="00DC6189" w:rsidRPr="0016081D" w:rsidRDefault="00DC6189" w:rsidP="00DC6189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Veteran Affairs and Military Programs</w:t>
      </w:r>
      <w:r w:rsidR="00417ECD" w:rsidRPr="0016081D">
        <w:rPr>
          <w:rFonts w:ascii="Arial" w:eastAsia="Arial" w:hAnsi="Arial" w:cs="Arial"/>
          <w:bCs/>
          <w:sz w:val="20"/>
          <w:szCs w:val="20"/>
        </w:rPr>
        <w:t>:</w:t>
      </w:r>
      <w:r w:rsidRPr="0016081D">
        <w:rPr>
          <w:rFonts w:ascii="Arial" w:eastAsia="Arial" w:hAnsi="Arial" w:cs="Arial"/>
          <w:bCs/>
          <w:sz w:val="20"/>
          <w:szCs w:val="20"/>
        </w:rPr>
        <w:t xml:space="preserve"> Providing support to support prior, present, and future military-connected students, faculty, and staff as they further their education and professional objectives.</w:t>
      </w:r>
    </w:p>
    <w:p w14:paraId="45B4C5ED" w14:textId="77777777" w:rsidR="00DC6189" w:rsidRPr="0016081D" w:rsidRDefault="00DC6189" w:rsidP="00DC6189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A3BBCDA" w14:textId="49232687" w:rsidR="0071107A" w:rsidRPr="0016081D" w:rsidRDefault="008D2B64" w:rsidP="00A75DD5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Alan Shawn Feinstein College of Education and Professional Studies</w:t>
      </w:r>
      <w:r w:rsidR="00417ECD" w:rsidRPr="0016081D">
        <w:rPr>
          <w:rFonts w:ascii="Arial" w:eastAsia="Arial" w:hAnsi="Arial" w:cs="Arial"/>
          <w:bCs/>
          <w:sz w:val="20"/>
          <w:szCs w:val="20"/>
        </w:rPr>
        <w:t xml:space="preserve"> majors </w:t>
      </w:r>
      <w:r w:rsidR="0013436E">
        <w:rPr>
          <w:rFonts w:ascii="Arial" w:eastAsia="Arial" w:hAnsi="Arial" w:cs="Arial"/>
          <w:bCs/>
          <w:sz w:val="20"/>
          <w:szCs w:val="20"/>
        </w:rPr>
        <w:t>i</w:t>
      </w:r>
      <w:r w:rsidR="00417ECD" w:rsidRPr="0016081D">
        <w:rPr>
          <w:rFonts w:ascii="Arial" w:eastAsia="Arial" w:hAnsi="Arial" w:cs="Arial"/>
          <w:bCs/>
          <w:sz w:val="20"/>
          <w:szCs w:val="20"/>
        </w:rPr>
        <w:t>n:</w:t>
      </w:r>
    </w:p>
    <w:p w14:paraId="5E4C6F34" w14:textId="77777777" w:rsidR="00CB6904" w:rsidRPr="0016081D" w:rsidRDefault="008D2B64" w:rsidP="00A75DD5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ab/>
        <w:t>The Nonprofit Administration</w:t>
      </w:r>
    </w:p>
    <w:p w14:paraId="3553164D" w14:textId="77777777" w:rsidR="00CB6904" w:rsidRPr="0016081D" w:rsidRDefault="008D2B64" w:rsidP="00A75DD5">
      <w:pPr>
        <w:spacing w:after="0" w:line="240" w:lineRule="auto"/>
        <w:ind w:firstLine="720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Professional Leadership Studies</w:t>
      </w:r>
    </w:p>
    <w:p w14:paraId="4F8B5DD7" w14:textId="77777777" w:rsidR="00CB6904" w:rsidRPr="0016081D" w:rsidRDefault="008D2B64" w:rsidP="00A75DD5">
      <w:pPr>
        <w:spacing w:after="0" w:line="240" w:lineRule="auto"/>
        <w:ind w:firstLine="720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Bachelor of Interdisciplinary Studies</w:t>
      </w:r>
    </w:p>
    <w:p w14:paraId="5903F392" w14:textId="454A2B91" w:rsidR="00A75DD5" w:rsidRPr="0016081D" w:rsidRDefault="008D2B64">
      <w:pPr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ab/>
      </w:r>
      <w:r w:rsidRPr="0016081D">
        <w:rPr>
          <w:rFonts w:ascii="Arial" w:eastAsia="Arial" w:hAnsi="Arial" w:cs="Arial"/>
          <w:bCs/>
          <w:sz w:val="20"/>
          <w:szCs w:val="20"/>
        </w:rPr>
        <w:br/>
        <w:t>URI Online</w:t>
      </w:r>
      <w:r w:rsidR="0071107A" w:rsidRPr="0016081D">
        <w:rPr>
          <w:rFonts w:ascii="Arial" w:eastAsia="Arial" w:hAnsi="Arial" w:cs="Arial"/>
          <w:bCs/>
          <w:sz w:val="20"/>
          <w:szCs w:val="20"/>
        </w:rPr>
        <w:t xml:space="preserve"> </w:t>
      </w:r>
      <w:r w:rsidR="00A75DD5" w:rsidRPr="0016081D">
        <w:rPr>
          <w:rFonts w:ascii="Arial" w:eastAsia="Arial" w:hAnsi="Arial" w:cs="Arial"/>
          <w:bCs/>
          <w:sz w:val="20"/>
          <w:szCs w:val="20"/>
        </w:rPr>
        <w:t xml:space="preserve">7-week sessions accelerated </w:t>
      </w:r>
      <w:r w:rsidR="00417ECD" w:rsidRPr="0016081D">
        <w:rPr>
          <w:rFonts w:ascii="Arial" w:eastAsia="Arial" w:hAnsi="Arial" w:cs="Arial"/>
          <w:bCs/>
          <w:sz w:val="20"/>
          <w:szCs w:val="20"/>
        </w:rPr>
        <w:t>majors in:</w:t>
      </w:r>
    </w:p>
    <w:p w14:paraId="72166F23" w14:textId="77777777" w:rsidR="00A75DD5" w:rsidRPr="0016081D" w:rsidRDefault="00A75DD5" w:rsidP="00A75DD5">
      <w:pPr>
        <w:spacing w:after="0" w:line="240" w:lineRule="auto"/>
        <w:ind w:left="720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 xml:space="preserve">B.S </w:t>
      </w:r>
      <w:r w:rsidR="008D2B64" w:rsidRPr="0016081D">
        <w:rPr>
          <w:rFonts w:ascii="Arial" w:eastAsia="Arial" w:hAnsi="Arial" w:cs="Arial"/>
          <w:bCs/>
          <w:sz w:val="20"/>
          <w:szCs w:val="20"/>
        </w:rPr>
        <w:t xml:space="preserve">Communication Studies: </w:t>
      </w:r>
    </w:p>
    <w:p w14:paraId="6761846D" w14:textId="77777777" w:rsidR="00A75DD5" w:rsidRPr="0016081D" w:rsidRDefault="00A75DD5" w:rsidP="00A75DD5">
      <w:pPr>
        <w:spacing w:after="0" w:line="240" w:lineRule="auto"/>
        <w:ind w:left="720"/>
        <w:rPr>
          <w:rFonts w:ascii="Arial" w:eastAsia="Arial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 xml:space="preserve">B.S RN to BS </w:t>
      </w:r>
    </w:p>
    <w:p w14:paraId="57514FB5" w14:textId="2C5F0ACA" w:rsidR="00417ECD" w:rsidRPr="0016081D" w:rsidRDefault="00A75DD5" w:rsidP="0016081D">
      <w:pPr>
        <w:shd w:val="clear" w:color="auto" w:fill="FFFFFF"/>
        <w:spacing w:after="0" w:line="253" w:lineRule="atLeast"/>
        <w:ind w:firstLine="720"/>
        <w:rPr>
          <w:rFonts w:ascii="Arial" w:eastAsia="Times New Roman" w:hAnsi="Arial" w:cs="Arial"/>
          <w:bCs/>
          <w:sz w:val="20"/>
          <w:szCs w:val="20"/>
        </w:rPr>
      </w:pPr>
      <w:r w:rsidRPr="0016081D">
        <w:rPr>
          <w:rFonts w:ascii="Arial" w:eastAsia="Arial" w:hAnsi="Arial" w:cs="Arial"/>
          <w:bCs/>
          <w:sz w:val="20"/>
          <w:szCs w:val="20"/>
        </w:rPr>
        <w:t>Certificate in Cannabis Studies</w:t>
      </w:r>
    </w:p>
    <w:p w14:paraId="71D3EE7A" w14:textId="0ACB2242" w:rsidR="008D2B64" w:rsidRDefault="0016081D" w:rsidP="00417ECD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18"/>
          <w:szCs w:val="18"/>
          <w:lang w:val="en"/>
        </w:rPr>
      </w:pPr>
      <w:r>
        <w:rPr>
          <w:rFonts w:ascii="Arial" w:eastAsia="Times New Roman" w:hAnsi="Arial" w:cs="Arial"/>
          <w:sz w:val="18"/>
          <w:szCs w:val="18"/>
          <w:lang w:val="en"/>
        </w:rPr>
        <w:t xml:space="preserve"> </w:t>
      </w:r>
    </w:p>
    <w:sectPr w:rsidR="008D2B6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parajita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04"/>
    <w:rsid w:val="000020F5"/>
    <w:rsid w:val="0013436E"/>
    <w:rsid w:val="0016081D"/>
    <w:rsid w:val="00417ECD"/>
    <w:rsid w:val="0071107A"/>
    <w:rsid w:val="00802509"/>
    <w:rsid w:val="008D2B64"/>
    <w:rsid w:val="009E0972"/>
    <w:rsid w:val="00A75DD5"/>
    <w:rsid w:val="00CB6904"/>
    <w:rsid w:val="00DC6189"/>
    <w:rsid w:val="00E961C9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68AD"/>
  <w15:docId w15:val="{AB26BA11-D607-4EAA-AE41-4B20C9CB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25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6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E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161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5604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ventbrite.com/e/university-of-rhode-island-finish-what-you-started-adult-learners-day-tickets-12601850975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Ozw/S2AZ6ZBYTMC50NnkQC6gfA==">AMUW2mW6SLGJCOHUZckw7qJevCAI8WB/nvF9fpwPJSLjBKpsSQjAUrSVKcUzsW7qk5FLx4SNT79LrpPAJhy9WOvYII6JF4fgC3qqpvUVuyri1nmx0DTVp5Y=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Suggs</dc:creator>
  <cp:lastModifiedBy>Microsoft Office User</cp:lastModifiedBy>
  <cp:revision>3</cp:revision>
  <cp:lastPrinted>2020-10-20T02:47:00Z</cp:lastPrinted>
  <dcterms:created xsi:type="dcterms:W3CDTF">2020-10-23T14:44:00Z</dcterms:created>
  <dcterms:modified xsi:type="dcterms:W3CDTF">2020-10-23T14:59:00Z</dcterms:modified>
</cp:coreProperties>
</file>